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6800"/>
        <w:gridCol w:w="3200"/>
      </w:tblGrid>
      <w:tr>
        <w:tc>
          <w:tcPr>
            <w:tcW w:type="dxa" w:w="6800"/>
            <w:tcMar>
              <w:top w:w="35" w:type="dxa"/>
              <w:start w:w="100" w:type="dxa"/>
              <w:bottom w:w="35" w:type="dxa"/>
              <w:end w:w="100" w:type="dxa"/>
            </w:tcMar>
            <w:vMerge w:val="restart"/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44"/>
              </w:rPr>
            </w:r>
            <w:r>
              <w:rPr>
                <w:rFonts w:ascii="Calibri" w:hAnsi="Calibri"/>
                <w:b/>
                <w:i w:val="0"/>
                <w:color w:val="FFFFFF"/>
                <w:sz w:val="44"/>
              </w:rPr>
              <w:t>SZERVIZ MUNKALAP</w:t>
            </w:r>
          </w:p>
        </w:tc>
        <w:tc>
          <w:tcPr>
            <w:tcW w:type="dxa" w:w="3200"/>
            <w:tcMar>
              <w:top w:w="35" w:type="dxa"/>
              <w:start w:w="100" w:type="dxa"/>
              <w:bottom w:w="35" w:type="dxa"/>
              <w:end w:w="100" w:type="dxa"/>
            </w:tcMar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  <w:shd w:fill="EAF3F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Munkalapszám: </w:t>
            </w:r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M-2026-0001</w:t>
            </w:r>
          </w:p>
        </w:tc>
      </w:tr>
      <w:tr>
        <w:tc>
          <w:tcPr>
            <w:tcW w:type="dxa" w:w="6800"/>
            <w:tcMar>
              <w:top w:w="35" w:type="dxa"/>
              <w:start w:w="100" w:type="dxa"/>
              <w:bottom w:w="35" w:type="dxa"/>
              <w:end w:w="100" w:type="dxa"/>
            </w:tcMar>
            <w:vMerge/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</w:tcPr>
          <w:p/>
        </w:tc>
        <w:tc>
          <w:tcPr>
            <w:tcW w:type="dxa" w:w="3200"/>
            <w:tcMar>
              <w:top w:w="35" w:type="dxa"/>
              <w:start w:w="100" w:type="dxa"/>
              <w:bottom w:w="35" w:type="dxa"/>
              <w:end w:w="100" w:type="dxa"/>
            </w:tcMar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Státusz: </w:t>
            </w:r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LEZÁRVA</w:t>
            </w:r>
          </w:p>
        </w:tc>
      </w:tr>
    </w:tbl>
    <w:p>
      <w:pPr>
        <w:spacing w:before="40" w:after="80"/>
        <w:jc w:val="right"/>
      </w:pPr>
      <w:r>
        <w:rPr>
          <w:rFonts w:ascii="Calibri" w:hAnsi="Calibri"/>
          <w:b w:val="0"/>
          <w:i/>
          <w:color w:val="5A6872"/>
          <w:sz w:val="16"/>
        </w:rPr>
        <w:t>Átvételtől az átadásig - szerkeszthető céges minta</w:t>
      </w:r>
    </w:p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ALAPADATOK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700"/>
        <w:gridCol w:w="3300"/>
        <w:gridCol w:w="1700"/>
        <w:gridCol w:w="3300"/>
      </w:tblGrid>
      <w:tr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Felvétel: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2026. 08. 25. 08:15</w:t>
            </w:r>
          </w:p>
        </w:tc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Tervezett átadás: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2026. 08. 25. 12:00</w:t>
            </w:r>
          </w:p>
        </w:tc>
      </w:tr>
      <w:tr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Technikus: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Nagy Péter</w:t>
            </w:r>
          </w:p>
        </w:tc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Munkavégzés helye: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Műhely</w:t>
            </w:r>
          </w:p>
        </w:tc>
      </w:tr>
    </w:tbl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SZOLGÁLTATÓ ÉS ÜGYFÉL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500"/>
        <w:gridCol w:w="3500"/>
        <w:gridCol w:w="1500"/>
        <w:gridCol w:w="3500"/>
      </w:tblGrid>
      <w:tr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</w: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SZOLGÁLTATÓ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</w: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ÜGYFÉL / MEGRENDELŐ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</w:r>
          </w:p>
        </w:tc>
      </w:tr>
      <w:tr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Név: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Minta Szerviz Kft.</w:t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Név: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[Ügyfél / cég neve]</w:t>
            </w:r>
          </w:p>
        </w:tc>
      </w:tr>
      <w:tr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Cím: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1111 Budapest, Minta utca 12.</w:t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Cím: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[Irányítószám, település, cím]</w:t>
            </w:r>
          </w:p>
        </w:tc>
      </w:tr>
      <w:tr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Adószám: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12345678-2-41</w:t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Adószám: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[Céges ügyfélnél]</w:t>
            </w:r>
          </w:p>
        </w:tc>
      </w:tr>
      <w:tr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Telefon: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+36 1 234 5678</w:t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Telefon: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[Telefonszám]</w:t>
            </w:r>
          </w:p>
        </w:tc>
      </w:tr>
      <w:tr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E-mail: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szerviz@mintaceg.hu</w:t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E-mail: </w:t>
            </w:r>
          </w:p>
        </w:tc>
        <w:tc>
          <w:tcPr>
            <w:tcW w:type="dxa" w:w="3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[E-mail-cím]</w:t>
            </w:r>
          </w:p>
        </w:tc>
      </w:tr>
    </w:tbl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BERENDEZÉS / JÁRMŰ AZONOSÍTÁSA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700"/>
        <w:gridCol w:w="3300"/>
        <w:gridCol w:w="1700"/>
        <w:gridCol w:w="3300"/>
      </w:tblGrid>
      <w:tr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Eszköz: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Ipari magasnyomású mosó</w:t>
            </w:r>
          </w:p>
        </w:tc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Gyártó / típus: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Kärcher HD 5/15 C</w:t>
            </w:r>
          </w:p>
        </w:tc>
      </w:tr>
      <w:tr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Gyári szám / VIN: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SN-HD515-260825</w:t>
            </w:r>
          </w:p>
        </w:tc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Rendszám: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[Ha releváns]</w:t>
            </w:r>
          </w:p>
        </w:tc>
      </w:tr>
      <w:tr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Gyártási év: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2023</w:t>
            </w:r>
          </w:p>
        </w:tc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Üzemóra / km: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1 248 üzemóra</w:t>
            </w:r>
          </w:p>
        </w:tc>
      </w:tr>
      <w:tr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Garanciális: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Nem</w:t>
            </w:r>
          </w:p>
        </w:tc>
        <w:tc>
          <w:tcPr>
            <w:tcW w:type="dxa" w:w="1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Átvett tartozékok: </w:t>
            </w:r>
          </w:p>
        </w:tc>
        <w:tc>
          <w:tcPr>
            <w:tcW w:type="dxa" w:w="3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Tömlő, pisztoly, hálózati kábel</w:t>
            </w:r>
          </w:p>
        </w:tc>
      </w:tr>
    </w:tbl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BEJELENTETT HIBA ÉS ÁTVÉTELI ÁLLAPOT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900"/>
        <w:gridCol w:w="8100"/>
      </w:tblGrid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Ügyfél hibaleírása: </w:t>
            </w:r>
          </w:p>
        </w:tc>
        <w:tc>
          <w:tcPr>
            <w:tcW w:type="dxa" w:w="8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Az eszköz nem épít fel megfelelő nyomást, használat közben vízszivárgás tapasztalható.</w:t>
            </w:r>
          </w:p>
        </w:tc>
      </w:tr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Átvételi állapot: </w:t>
            </w:r>
          </w:p>
        </w:tc>
        <w:tc>
          <w:tcPr>
            <w:tcW w:type="dxa" w:w="8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Használt, kisebb külső karcokkal. Bekapcsolható. Látható sérülés nincs.</w:t>
            </w:r>
          </w:p>
        </w:tc>
      </w:tr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Fotó / melléklet hivatkozása: </w:t>
            </w:r>
          </w:p>
        </w:tc>
        <w:tc>
          <w:tcPr>
            <w:tcW w:type="dxa" w:w="8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FOTO-M-2026-0001-01...04 | Korábbi szerviz: 2025. 11. 18.</w:t>
            </w:r>
          </w:p>
        </w:tc>
      </w:tr>
    </w:tbl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DIAGNÓZIS ÉS JÓVÁHAGYÁS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900"/>
        <w:gridCol w:w="8100"/>
      </w:tblGrid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Vizsgálat eredménye: </w:t>
            </w:r>
          </w:p>
        </w:tc>
        <w:tc>
          <w:tcPr>
            <w:tcW w:type="dxa" w:w="8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A szivattyúfej tömítése elhasználódott; a nyomásvesztést szivárgó O-gyűrű okozza.</w:t>
            </w:r>
          </w:p>
        </w:tc>
      </w:tr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Javasolt javítás: </w:t>
            </w:r>
          </w:p>
        </w:tc>
        <w:tc>
          <w:tcPr>
            <w:tcW w:type="dxa" w:w="8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Tömítéskészlet cseréje, rendszer tisztítása és terheléses próba.</w:t>
            </w:r>
          </w:p>
        </w:tc>
      </w:tr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Ügyfél jóváhagyása: </w:t>
            </w:r>
          </w:p>
        </w:tc>
        <w:tc>
          <w:tcPr>
            <w:tcW w:type="dxa" w:w="8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Telefonon jóváhagyva 2026. 08. 25. 09:05 | Keretösszeg: bruttó 55 000 Ft</w:t>
            </w:r>
          </w:p>
        </w:tc>
      </w:tr>
    </w:tbl>
    <w:p>
      <w:r>
        <w:br w:type="page"/>
      </w:r>
    </w:p>
    <w:p>
      <w:pPr>
        <w:spacing w:after="60"/>
      </w:pPr>
      <w:r>
        <w:rPr>
          <w:rFonts w:ascii="Calibri" w:hAnsi="Calibri"/>
          <w:b/>
          <w:i w:val="0"/>
          <w:color w:val="183B56"/>
          <w:sz w:val="24"/>
        </w:rPr>
        <w:t>SZERVIZ MUNKALAP - M-2026-0001</w:t>
      </w:r>
    </w:p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ELVÉGZETT MUNKÁK ÉS MUNKAIDŐ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450"/>
        <w:gridCol w:w="2750"/>
        <w:gridCol w:w="1200"/>
        <w:gridCol w:w="900"/>
        <w:gridCol w:w="900"/>
        <w:gridCol w:w="1600"/>
        <w:gridCol w:w="2200"/>
      </w:tblGrid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27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Munkafolyamat</w:t>
            </w:r>
          </w:p>
        </w:tc>
        <w:tc>
          <w:tcPr>
            <w:tcW w:type="dxa" w:w="1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Technikus</w:t>
            </w:r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Kezdés</w:t>
            </w:r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Befejezés</w:t>
            </w:r>
          </w:p>
        </w:tc>
        <w:tc>
          <w:tcPr>
            <w:tcW w:type="dxa" w:w="16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Ráfordítás</w:t>
            </w:r>
          </w:p>
        </w:tc>
        <w:tc>
          <w:tcPr>
            <w:tcW w:type="dxa" w:w="2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Nettó munkadíj</w:t>
            </w:r>
          </w:p>
        </w:tc>
      </w:tr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</w:t>
            </w:r>
          </w:p>
        </w:tc>
        <w:tc>
          <w:tcPr>
            <w:tcW w:type="dxa" w:w="27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Hibafeltárás és nyomásmérés</w:t>
            </w:r>
          </w:p>
        </w:tc>
        <w:tc>
          <w:tcPr>
            <w:tcW w:type="dxa" w:w="1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Nagy Péter</w:t>
            </w:r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08:30</w:t>
            </w:r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09:00</w:t>
            </w:r>
          </w:p>
        </w:tc>
        <w:tc>
          <w:tcPr>
            <w:tcW w:type="dxa" w:w="16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0,5 óra</w:t>
            </w:r>
          </w:p>
        </w:tc>
        <w:tc>
          <w:tcPr>
            <w:tcW w:type="dxa" w:w="2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8 000 Ft</w:t>
            </w:r>
          </w:p>
        </w:tc>
      </w:tr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2</w:t>
            </w:r>
          </w:p>
        </w:tc>
        <w:tc>
          <w:tcPr>
            <w:tcW w:type="dxa" w:w="27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Tömítéscsere és rendszer tisztítása</w:t>
            </w:r>
          </w:p>
        </w:tc>
        <w:tc>
          <w:tcPr>
            <w:tcW w:type="dxa" w:w="1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Nagy Péter</w:t>
            </w:r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09:15</w:t>
            </w:r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10:15</w:t>
            </w:r>
          </w:p>
        </w:tc>
        <w:tc>
          <w:tcPr>
            <w:tcW w:type="dxa" w:w="16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1,0 óra</w:t>
            </w:r>
          </w:p>
        </w:tc>
        <w:tc>
          <w:tcPr>
            <w:tcW w:type="dxa" w:w="2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16 000 Ft</w:t>
            </w:r>
          </w:p>
        </w:tc>
      </w:tr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3</w:t>
            </w:r>
          </w:p>
        </w:tc>
        <w:tc>
          <w:tcPr>
            <w:tcW w:type="dxa" w:w="27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Összeszerelés és terheléses próba</w:t>
            </w:r>
          </w:p>
        </w:tc>
        <w:tc>
          <w:tcPr>
            <w:tcW w:type="dxa" w:w="1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Nagy Péter</w:t>
            </w:r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10:15</w:t>
            </w:r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10:45</w:t>
            </w:r>
          </w:p>
        </w:tc>
        <w:tc>
          <w:tcPr>
            <w:tcW w:type="dxa" w:w="16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0,5 óra</w:t>
            </w:r>
          </w:p>
        </w:tc>
        <w:tc>
          <w:tcPr>
            <w:tcW w:type="dxa" w:w="2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8 000 Ft</w:t>
            </w:r>
          </w:p>
        </w:tc>
      </w:tr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4</w:t>
            </w:r>
          </w:p>
        </w:tc>
        <w:tc>
          <w:tcPr>
            <w:tcW w:type="dxa" w:w="27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[További munkafolyamat]</w:t>
            </w:r>
          </w:p>
        </w:tc>
        <w:tc>
          <w:tcPr>
            <w:tcW w:type="dxa" w:w="1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16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22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</w:tr>
    </w:tbl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FELHASZNÁLT ALKATRÉSZEK ÉS ANYAGOK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450"/>
        <w:gridCol w:w="1400"/>
        <w:gridCol w:w="2500"/>
        <w:gridCol w:w="650"/>
        <w:gridCol w:w="1400"/>
        <w:gridCol w:w="700"/>
        <w:gridCol w:w="1400"/>
        <w:gridCol w:w="1500"/>
      </w:tblGrid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#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Cikkszám</w:t>
            </w:r>
          </w:p>
        </w:tc>
        <w:tc>
          <w:tcPr>
            <w:tcW w:type="dxa" w:w="2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lef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Megnevezés</w:t>
            </w:r>
          </w:p>
        </w:tc>
        <w:tc>
          <w:tcPr>
            <w:tcW w:type="dxa" w:w="6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Menny.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Nettó egységár</w:t>
            </w:r>
          </w:p>
        </w:tc>
        <w:tc>
          <w:tcPr>
            <w:tcW w:type="dxa" w:w="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ÁFA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Nettó érték</w:t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83B56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</w: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Bruttó érték</w:t>
            </w:r>
          </w:p>
        </w:tc>
      </w:tr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KAR-2.883-001</w:t>
            </w:r>
          </w:p>
        </w:tc>
        <w:tc>
          <w:tcPr>
            <w:tcW w:type="dxa" w:w="2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Tömítéskészlet</w:t>
            </w:r>
          </w:p>
        </w:tc>
        <w:tc>
          <w:tcPr>
            <w:tcW w:type="dxa" w:w="6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4 500 Ft</w:t>
            </w:r>
          </w:p>
        </w:tc>
        <w:tc>
          <w:tcPr>
            <w:tcW w:type="dxa" w:w="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27%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4 500 Ft</w:t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5 715 Ft</w:t>
            </w:r>
          </w:p>
        </w:tc>
      </w:tr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2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SEG-TISZT-01</w:t>
            </w:r>
          </w:p>
        </w:tc>
        <w:tc>
          <w:tcPr>
            <w:tcW w:type="dxa" w:w="2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Tisztítóanyag</w:t>
            </w:r>
          </w:p>
        </w:tc>
        <w:tc>
          <w:tcPr>
            <w:tcW w:type="dxa" w:w="6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0,5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3 000 Ft</w:t>
            </w:r>
          </w:p>
        </w:tc>
        <w:tc>
          <w:tcPr>
            <w:tcW w:type="dxa" w:w="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27%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1 500 Ft</w:t>
            </w:r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1 905 Ft</w:t>
            </w:r>
          </w:p>
        </w:tc>
      </w:tr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3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</w:p>
        </w:tc>
        <w:tc>
          <w:tcPr>
            <w:tcW w:type="dxa" w:w="2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[További alkatrész]</w:t>
            </w:r>
          </w:p>
        </w:tc>
        <w:tc>
          <w:tcPr>
            <w:tcW w:type="dxa" w:w="6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</w:tr>
      <w:tr>
        <w:tc>
          <w:tcPr>
            <w:tcW w:type="dxa" w:w="4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4</w:t>
            </w:r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</w:p>
        </w:tc>
        <w:tc>
          <w:tcPr>
            <w:tcW w:type="dxa" w:w="2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[További alkatrész]</w:t>
            </w:r>
          </w:p>
        </w:tc>
        <w:tc>
          <w:tcPr>
            <w:tcW w:type="dxa" w:w="65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14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  <w:tc>
          <w:tcPr>
            <w:tcW w:type="dxa" w:w="15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FFFFF"/>
          </w:tcPr>
          <w:p>
            <w:pPr>
              <w:spacing w:before="0" w:after="0" w:line="240" w:lineRule="auto"/>
              <w:jc w:val="right"/>
            </w:pPr>
            <w:r/>
          </w:p>
        </w:tc>
      </w:tr>
    </w:tbl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EGYÉB DÍJAK ÉS ÖSSZESÍTÉS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7700"/>
        <w:gridCol w:w="2300"/>
      </w:tblGrid>
      <w:tr>
        <w:tc>
          <w:tcPr>
            <w:tcW w:type="dxa" w:w="7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Munkadíj nettó</w:t>
            </w:r>
          </w:p>
        </w:tc>
        <w:tc>
          <w:tcPr>
            <w:tcW w:type="dxa" w:w="2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32 000 Ft</w:t>
            </w:r>
          </w:p>
        </w:tc>
      </w:tr>
      <w:tr>
        <w:tc>
          <w:tcPr>
            <w:tcW w:type="dxa" w:w="7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Alkatrész / anyag nettó</w:t>
            </w:r>
          </w:p>
        </w:tc>
        <w:tc>
          <w:tcPr>
            <w:tcW w:type="dxa" w:w="2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6 000 Ft</w:t>
            </w:r>
          </w:p>
        </w:tc>
      </w:tr>
      <w:tr>
        <w:tc>
          <w:tcPr>
            <w:tcW w:type="dxa" w:w="7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Kiszállási / egyéb díj nettó</w:t>
            </w:r>
          </w:p>
        </w:tc>
        <w:tc>
          <w:tcPr>
            <w:tcW w:type="dxa" w:w="2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0 Ft</w:t>
            </w:r>
          </w:p>
        </w:tc>
      </w:tr>
      <w:tr>
        <w:tc>
          <w:tcPr>
            <w:tcW w:type="dxa" w:w="7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Nettó összesen</w:t>
            </w:r>
          </w:p>
        </w:tc>
        <w:tc>
          <w:tcPr>
            <w:tcW w:type="dxa" w:w="2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38 000 Ft</w:t>
            </w:r>
          </w:p>
        </w:tc>
      </w:tr>
      <w:tr>
        <w:tc>
          <w:tcPr>
            <w:tcW w:type="dxa" w:w="7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ÁFA összesen</w:t>
            </w:r>
          </w:p>
        </w:tc>
        <w:tc>
          <w:tcPr>
            <w:tcW w:type="dxa" w:w="2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10 260 Ft</w:t>
            </w:r>
          </w:p>
        </w:tc>
      </w:tr>
      <w:tr>
        <w:tc>
          <w:tcPr>
            <w:tcW w:type="dxa" w:w="77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67D8D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</w: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Fizetendő bruttó összeg</w:t>
            </w:r>
          </w:p>
        </w:tc>
        <w:tc>
          <w:tcPr>
            <w:tcW w:type="dxa" w:w="23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167D8D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</w: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48 260 Ft</w:t>
            </w:r>
          </w:p>
        </w:tc>
      </w:tr>
    </w:tbl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LEZÁRÁS ÉS MINŐSÉGELLENŐRZÉS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900"/>
        <w:gridCol w:w="3100"/>
        <w:gridCol w:w="1900"/>
        <w:gridCol w:w="3100"/>
      </w:tblGrid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Funkciópróba: </w:t>
            </w:r>
          </w:p>
        </w:tc>
        <w:tc>
          <w:tcPr>
            <w:tcW w:type="dxa" w:w="3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Megfelelt</w:t>
            </w:r>
          </w:p>
        </w:tc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Biztonsági ellenőrzés: </w:t>
            </w:r>
          </w:p>
        </w:tc>
        <w:tc>
          <w:tcPr>
            <w:tcW w:type="dxa" w:w="3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Megfelelt</w:t>
            </w:r>
          </w:p>
        </w:tc>
      </w:tr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Cserélt alkatrész: </w:t>
            </w:r>
          </w:p>
        </w:tc>
        <w:tc>
          <w:tcPr>
            <w:tcW w:type="dxa" w:w="3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Ügyfél nem kéri vissza</w:t>
            </w:r>
          </w:p>
        </w:tc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Munkaterület: </w:t>
            </w:r>
          </w:p>
        </w:tc>
        <w:tc>
          <w:tcPr>
            <w:tcW w:type="dxa" w:w="3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Tisztán átadva</w:t>
            </w:r>
          </w:p>
        </w:tc>
      </w:tr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Tényleges átadás: </w:t>
            </w:r>
          </w:p>
        </w:tc>
        <w:tc>
          <w:tcPr>
            <w:tcW w:type="dxa" w:w="3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2026. 08. 25. 11:45</w:t>
            </w:r>
          </w:p>
        </w:tc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Garancia a javításra: </w:t>
            </w:r>
          </w:p>
        </w:tc>
        <w:tc>
          <w:tcPr>
            <w:tcW w:type="dxa" w:w="3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6 hónap</w:t>
            </w:r>
          </w:p>
        </w:tc>
      </w:tr>
      <w:tr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Következő karbantartás: </w:t>
            </w:r>
          </w:p>
        </w:tc>
        <w:tc>
          <w:tcPr>
            <w:tcW w:type="dxa" w:w="3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2027. 02. vagy 1 500 üzemóra</w:t>
            </w:r>
          </w:p>
        </w:tc>
        <w:tc>
          <w:tcPr>
            <w:tcW w:type="dxa" w:w="19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/>
                <w:i w:val="0"/>
                <w:color w:val="3D4C57"/>
                <w:sz w:val="17"/>
              </w:rPr>
              <w:t xml:space="preserve">Számlahivatkozás: </w:t>
            </w:r>
          </w:p>
        </w:tc>
        <w:tc>
          <w:tcPr>
            <w:tcW w:type="dxa" w:w="31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[Számlaszám]</w:t>
            </w:r>
          </w:p>
        </w:tc>
      </w:tr>
    </w:tbl>
    <w:p>
      <w:pPr>
        <w:keepNext/>
        <w:spacing w:before="80" w:after="60"/>
      </w:pPr>
      <w:r>
        <w:rPr>
          <w:rFonts w:ascii="Calibri" w:hAnsi="Calibri"/>
          <w:b/>
          <w:i w:val="0"/>
          <w:color w:val="167D8D"/>
          <w:sz w:val="18"/>
        </w:rPr>
        <w:t>MEGJEGYZÉS, ÁTADÁS-ÁTVÉTEL ÉS ALÁÍRÁS</w:t>
      </w:r>
    </w:p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10000"/>
      </w:tblGrid>
      <w:tr>
        <w:tc>
          <w:tcPr>
            <w:tcW w:type="dxa" w:w="100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EAF3F6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7"/>
              </w:rPr>
              <w:t>Megjegyzés: A javítást követő próbaüzem során rendellenesség nem jelentkezett. Az ügyfél a berendezést és a felsorolt tartozékokat visszavette.</w:t>
            </w:r>
          </w:p>
        </w:tc>
      </w:tr>
      <w:tr>
        <w:tc>
          <w:tcPr>
            <w:tcW w:type="dxa" w:w="100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6" w:space="0" w:color="D7DEE3"/>
              <w:start w:val="single" w:sz="6" w:space="0" w:color="D7DEE3"/>
              <w:bottom w:val="single" w:sz="6" w:space="0" w:color="D7DEE3"/>
              <w:end w:val="single" w:sz="6" w:space="0" w:color="D7DEE3"/>
            </w:tcBorders>
            <w:vAlign w:val="center"/>
            <w:shd w:fill="F3F5F7"/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6"/>
              </w:rPr>
              <w:t>Fontos: A munkalap az elvégzett munka és a felhasznált anyagok dokumentálására szolgál, nem helyettesíti a számlát. Az aláírás az adatok és az átadás-átvétel igazolását jelenti.</w:t>
            </w:r>
          </w:p>
        </w:tc>
      </w:tr>
    </w:tbl>
    <w:tbl>
      <w:tblPr>
        <w:tblW w:type="dxa" w:w="10000"/>
        <w:jc w:val="left"/>
        <w:tblLayout w:type="fixed"/>
        <w:tblLook w:firstColumn="1" w:firstRow="1" w:lastColumn="0" w:lastRow="0" w:noHBand="0" w:noVBand="1" w:val="04A0"/>
        <w:tblInd w:type="dxa" w:w="100"/>
      </w:tblPr>
      <w:tblGrid>
        <w:gridCol w:w="5000"/>
        <w:gridCol w:w="5000"/>
      </w:tblGrid>
      <w:tr>
        <w:tc>
          <w:tcPr>
            <w:tcW w:type="dxa" w:w="50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Technikus: Nagy Péter</w:t>
            </w:r>
          </w:p>
        </w:tc>
        <w:tc>
          <w:tcPr>
            <w:tcW w:type="dxa" w:w="50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/>
                <w:i w:val="0"/>
                <w:color w:val="232F39"/>
                <w:sz w:val="18"/>
              </w:rPr>
              <w:t>Ügyfél / átvevő: [Név]</w:t>
            </w:r>
          </w:p>
        </w:tc>
      </w:tr>
      <w:tr>
        <w:tc>
          <w:tcPr>
            <w:tcW w:type="dxa" w:w="50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____________________________</w:t>
            </w:r>
          </w:p>
        </w:tc>
        <w:tc>
          <w:tcPr>
            <w:tcW w:type="dxa" w:w="50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8"/>
              </w:rPr>
              <w:t>____________________________</w:t>
            </w:r>
          </w:p>
        </w:tc>
      </w:tr>
      <w:tr>
        <w:tc>
          <w:tcPr>
            <w:tcW w:type="dxa" w:w="50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6"/>
              </w:rPr>
              <w:t>dátum, aláírás</w:t>
            </w:r>
          </w:p>
        </w:tc>
        <w:tc>
          <w:tcPr>
            <w:tcW w:type="dxa" w:w="5000"/>
            <w:tcMar>
              <w:top w:w="65" w:type="dxa"/>
              <w:start w:w="100" w:type="dxa"/>
              <w:bottom w:w="65" w:type="dxa"/>
              <w:end w:w="100" w:type="dxa"/>
            </w:tcMar>
            <w:tcBorders>
              <w:top w:val="single" w:sz="0" w:space="0" w:color="FFFFFF"/>
              <w:start w:val="single" w:sz="0" w:space="0" w:color="FFFFFF"/>
              <w:bottom w:val="single" w:sz="0" w:space="0" w:color="FFFFFF"/>
              <w:end w:val="single" w:sz="0" w:space="0" w:color="FFFFFF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Calibri" w:hAnsi="Calibri"/>
                <w:b w:val="0"/>
                <w:i w:val="0"/>
                <w:color w:val="232F39"/>
                <w:sz w:val="16"/>
              </w:rPr>
              <w:t>dátum, aláírás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24" w:right="794" w:bottom="624" w:left="794" w:header="283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center"/>
    </w:pPr>
    <w:r>
      <w:rPr>
        <w:rFonts w:ascii="Calibri" w:hAnsi="Calibri"/>
        <w:b w:val="0"/>
        <w:i w:val="0"/>
        <w:color w:val="5A6872"/>
        <w:sz w:val="15"/>
      </w:rPr>
      <w:t>Számlázó Programom | Letölthető, szerkeszthető szerviz munkalap minta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color w:val="232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Szerviz munkalap minta</dc:title>
  <dc:subject>Magyar nyelvű, szerkeszthető szerviz munkalap sablon</dc:subject>
  <dc:creator>Számlázó Programom</dc:creator>
  <cp:keywords>szerviz munkalap, munkalap minta, javítás, karbantartás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